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D70CB" w14:textId="77777777" w:rsidR="000770E7" w:rsidRDefault="003F688C">
      <w:pPr>
        <w:rPr>
          <w:bC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808D3B0" wp14:editId="25ADC521">
                <wp:simplePos x="0" y="0"/>
                <wp:positionH relativeFrom="column">
                  <wp:posOffset>-45085</wp:posOffset>
                </wp:positionH>
                <wp:positionV relativeFrom="paragraph">
                  <wp:posOffset>-92075</wp:posOffset>
                </wp:positionV>
                <wp:extent cx="6196965" cy="2889980"/>
                <wp:effectExtent l="1587" t="1587" r="1587" b="1587"/>
                <wp:wrapTight wrapText="bothSides">
                  <wp:wrapPolygon edited="1">
                    <wp:start x="0" y="0"/>
                    <wp:lineTo x="0" y="21673"/>
                    <wp:lineTo x="21580" y="21673"/>
                    <wp:lineTo x="21580" y="0"/>
                    <wp:lineTo x="0" y="0"/>
                  </wp:wrapPolygon>
                </wp:wrapTight>
                <wp:docPr id="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6964" cy="28899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85C132" w14:textId="77777777" w:rsidR="000770E7" w:rsidRDefault="003F688C">
                            <w:pPr>
                              <w:pStyle w:val="1"/>
                              <w:spacing w:line="240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01DBEFF" wp14:editId="3034EFBD">
                                  <wp:extent cx="495430" cy="612000"/>
                                  <wp:effectExtent l="0" t="0" r="0" b="0"/>
                                  <wp:docPr id="2" name="Рисунок 3" descr="Герб На ДОк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Герб На ДОк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grayscl/>
                                          </a:blip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430" cy="61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517036" w14:textId="77777777" w:rsidR="000770E7" w:rsidRDefault="003F688C">
                            <w:pPr>
                              <w:spacing w:before="120" w:after="120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pacing w:val="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pacing w:val="60"/>
                                <w:sz w:val="20"/>
                                <w:szCs w:val="20"/>
                              </w:rPr>
                              <w:t>Белгородская область</w:t>
                            </w:r>
                          </w:p>
                          <w:p w14:paraId="624A814F" w14:textId="77777777" w:rsidR="000770E7" w:rsidRDefault="003F688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>администрация БОЛЬШОВСКОГО СЕЛЬСКОГО ПОСЕЛЕНИЯ                   муниципального района</w:t>
                            </w:r>
                          </w:p>
                          <w:p w14:paraId="5F4FAEA8" w14:textId="77777777" w:rsidR="000770E7" w:rsidRDefault="003F688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>«красненский район»</w:t>
                            </w:r>
                          </w:p>
                          <w:p w14:paraId="0EEC3FA5" w14:textId="77777777" w:rsidR="000770E7" w:rsidRDefault="003F688C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  <w:t>ПОсТАНОВЛЕНИЕ</w:t>
                            </w:r>
                          </w:p>
                          <w:p w14:paraId="185263E7" w14:textId="77777777" w:rsidR="000770E7" w:rsidRDefault="003F688C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  <w:t>с. Большое</w:t>
                            </w:r>
                          </w:p>
                          <w:p w14:paraId="2BCF48EB" w14:textId="77777777" w:rsidR="000770E7" w:rsidRDefault="003F688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« 25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» ноября 2025 г.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    № 19</w:t>
                            </w:r>
                          </w:p>
                        </w:txbxContent>
                      </wps:txbx>
                      <wps:bodyPr rot="0" vert="horz" wrap="square" lIns="12699" tIns="12699" rIns="12699" bIns="12699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08D3B0" id="Прямоугольник 2" o:spid="_x0000_s1026" style="position:absolute;margin-left:-3.55pt;margin-top:-7.25pt;width:487.95pt;height:227.55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wrapcoords="0 0 0 21673 21580 21673 21580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" strokecolor="white" strokeweight=".25pt">
                <v:textbox inset=".35275mm,.35275mm,.35275mm,.35275mm">
                  <w:txbxContent>
                    <w:p w14:paraId="1D85C132" w14:textId="77777777" w:rsidR="000770E7" w:rsidRDefault="003F688C">
                      <w:pPr>
                        <w:pStyle w:val="1"/>
                        <w:spacing w:line="240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01DBEFF" wp14:editId="3034EFBD">
                            <wp:extent cx="495430" cy="612000"/>
                            <wp:effectExtent l="0" t="0" r="0" b="0"/>
                            <wp:docPr id="2" name="Рисунок 3" descr="Герб На ДОк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Герб На ДОк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>
                                      <a:grayscl/>
                                    </a:blip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95430" cy="61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517036" w14:textId="77777777" w:rsidR="000770E7" w:rsidRDefault="003F688C">
                      <w:pPr>
                        <w:spacing w:before="120" w:after="120"/>
                        <w:jc w:val="center"/>
                        <w:rPr>
                          <w:rFonts w:ascii="Arial" w:hAnsi="Arial" w:cs="Arial"/>
                          <w:b/>
                          <w:caps/>
                          <w:spacing w:val="6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pacing w:val="60"/>
                          <w:sz w:val="20"/>
                          <w:szCs w:val="20"/>
                        </w:rPr>
                        <w:t>Белгородская область</w:t>
                      </w:r>
                    </w:p>
                    <w:p w14:paraId="624A814F" w14:textId="77777777" w:rsidR="000770E7" w:rsidRDefault="003F688C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>администрация БОЛЬШОВСКОГО СЕЛЬСКОГО ПОСЕЛЕНИЯ                   муниципального района</w:t>
                      </w:r>
                    </w:p>
                    <w:p w14:paraId="5F4FAEA8" w14:textId="77777777" w:rsidR="000770E7" w:rsidRDefault="003F688C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>«красненский район»</w:t>
                      </w:r>
                    </w:p>
                    <w:p w14:paraId="0EEC3FA5" w14:textId="77777777" w:rsidR="000770E7" w:rsidRDefault="003F688C">
                      <w:pPr>
                        <w:spacing w:before="120"/>
                        <w:jc w:val="center"/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  <w:t>ПОсТАНОВЛЕНИЕ</w:t>
                      </w:r>
                    </w:p>
                    <w:p w14:paraId="185263E7" w14:textId="77777777" w:rsidR="000770E7" w:rsidRDefault="003F688C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  <w:t>с. Большое</w:t>
                      </w:r>
                    </w:p>
                    <w:p w14:paraId="2BCF48EB" w14:textId="77777777" w:rsidR="000770E7" w:rsidRDefault="003F688C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« 25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» ноября 2025 г.  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    № 19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>
        <w:rPr>
          <w:bCs/>
          <w:sz w:val="28"/>
          <w:szCs w:val="28"/>
        </w:rPr>
        <w:t xml:space="preserve">                                                                  </w:t>
      </w:r>
    </w:p>
    <w:p w14:paraId="197CDA77" w14:textId="77777777" w:rsidR="000770E7" w:rsidRDefault="003F688C">
      <w:pPr>
        <w:pStyle w:val="Style5"/>
        <w:widowControl/>
        <w:spacing w:line="240" w:lineRule="auto"/>
        <w:ind w:right="-2"/>
        <w:jc w:val="left"/>
        <w:rPr>
          <w:rStyle w:val="FontStyle11"/>
          <w:b/>
          <w:sz w:val="28"/>
        </w:rPr>
      </w:pPr>
      <w:r>
        <w:rPr>
          <w:rStyle w:val="FontStyle11"/>
          <w:b/>
          <w:sz w:val="28"/>
        </w:rPr>
        <w:t xml:space="preserve">Об утверждении результатов определения размеров                                               </w:t>
      </w:r>
      <w:r>
        <w:rPr>
          <w:rStyle w:val="FontStyle11"/>
          <w:b/>
          <w:sz w:val="28"/>
        </w:rPr>
        <w:t>долей в праве общей долевой собственности на земельный                              участок из земель сельскохозяйственного назначения                                                                       с кадастровым номером 31:07:0000000:129</w:t>
      </w:r>
    </w:p>
    <w:p w14:paraId="65D5CA58" w14:textId="77777777" w:rsidR="000770E7" w:rsidRDefault="000770E7">
      <w:pPr>
        <w:rPr>
          <w:sz w:val="28"/>
          <w:szCs w:val="28"/>
        </w:rPr>
      </w:pPr>
    </w:p>
    <w:p w14:paraId="55C0906E" w14:textId="77777777" w:rsidR="000770E7" w:rsidRDefault="003F68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</w:t>
      </w:r>
      <w:r>
        <w:rPr>
          <w:sz w:val="28"/>
          <w:szCs w:val="28"/>
        </w:rPr>
        <w:t>твии с Федеральными законами от 24 июля 2002 года                    № 101-ФЗ «Об обороте земель сельскохозяйственного назначения»,                             от 13 июля 2015 года № 218-ФЗ «О государственной регистрации недвижимости», постановлением Прави</w:t>
      </w:r>
      <w:r>
        <w:rPr>
          <w:sz w:val="28"/>
          <w:szCs w:val="28"/>
        </w:rPr>
        <w:t xml:space="preserve">тельства Российской Федерации от 16 сентября 2020 года № 1475 «Об утверждении правил определения размеров земельных долей, выраженных в гектарах или в </w:t>
      </w:r>
      <w:proofErr w:type="spellStart"/>
      <w:r>
        <w:rPr>
          <w:sz w:val="28"/>
          <w:szCs w:val="28"/>
        </w:rPr>
        <w:t>балло</w:t>
      </w:r>
      <w:proofErr w:type="spellEnd"/>
      <w:r>
        <w:rPr>
          <w:sz w:val="28"/>
          <w:szCs w:val="28"/>
        </w:rPr>
        <w:t xml:space="preserve">-гектарах, в виде простой правильной дроби», на основании Устава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му</w:t>
      </w:r>
      <w:r>
        <w:rPr>
          <w:sz w:val="28"/>
          <w:szCs w:val="28"/>
        </w:rPr>
        <w:t xml:space="preserve">ниципального района «Красненский район» Белгородской области, администрация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муниципального района «Красненский район» Белгородской области    </w:t>
      </w:r>
      <w:r>
        <w:rPr>
          <w:b/>
          <w:sz w:val="28"/>
          <w:szCs w:val="28"/>
        </w:rPr>
        <w:t>п о с т а н о в л я е т:</w:t>
      </w:r>
    </w:p>
    <w:p w14:paraId="57719EAE" w14:textId="77777777" w:rsidR="000770E7" w:rsidRDefault="003F688C">
      <w:pPr>
        <w:pStyle w:val="3"/>
        <w:keepLines w:val="0"/>
        <w:numPr>
          <w:ilvl w:val="0"/>
          <w:numId w:val="1"/>
        </w:numPr>
        <w:tabs>
          <w:tab w:val="left" w:pos="993"/>
        </w:tabs>
        <w:spacing w:before="0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Утвердить   результаты определения размеров долей в прав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е общей долевой собственности на земельный участок из земель сельскохозяйственного назначения с кадастровым номером 31:07:0000000:129 площадью                         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>892300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., вид разрешенного использования – для сельскохозяйственного использования, р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асположенный по адресу: Белгородская область, Красненский район, в границах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ОАО "Эфко-Большое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 выраженных в гектарах, в виде простой правильной дроби согласно приложению к настоящему постановлению.</w:t>
      </w:r>
    </w:p>
    <w:p w14:paraId="3CE1676E" w14:textId="77777777" w:rsidR="000770E7" w:rsidRDefault="003F688C">
      <w:pPr>
        <w:pStyle w:val="afb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муниципаль</w:t>
      </w:r>
      <w:r>
        <w:rPr>
          <w:sz w:val="28"/>
          <w:szCs w:val="28"/>
        </w:rPr>
        <w:t>ного района «Красненский район» Белгородской области</w:t>
      </w:r>
      <w:proofErr w:type="gramStart"/>
      <w:r>
        <w:rPr>
          <w:sz w:val="28"/>
          <w:szCs w:val="28"/>
        </w:rPr>
        <w:t xml:space="preserve">   (</w:t>
      </w:r>
      <w:proofErr w:type="gramEnd"/>
      <w:r>
        <w:rPr>
          <w:sz w:val="28"/>
          <w:szCs w:val="28"/>
        </w:rPr>
        <w:t>Белозерских З.Н.):</w:t>
      </w:r>
    </w:p>
    <w:p w14:paraId="2E49C838" w14:textId="77777777" w:rsidR="000770E7" w:rsidRDefault="003F688C">
      <w:pPr>
        <w:pStyle w:val="afb"/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обеспечить опубликование в средствах массовой информации и на официальном сайте администрации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в сети Интернет настоящего постановления;</w:t>
      </w:r>
    </w:p>
    <w:p w14:paraId="5F92DD57" w14:textId="77777777" w:rsidR="000770E7" w:rsidRDefault="003F688C">
      <w:pPr>
        <w:pStyle w:val="afb"/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 истечении 30 (тридцати) дней с даты опубликования настоящего постановления обратиться в Управление Федеральной службы государственной регистрации, кадастра и картографии по Белгородской области с заявлением о внесении изменений в сведения, содержащиес</w:t>
      </w:r>
      <w:r>
        <w:rPr>
          <w:sz w:val="28"/>
          <w:szCs w:val="28"/>
        </w:rPr>
        <w:t xml:space="preserve">я в Едином государственном реестре недвижимости, в отношении размера долей в порядке, предусмотренном Федеральным законом от 13 июля 2015 года № 218-ФЗ «О государственной регистрации недвижимости». </w:t>
      </w:r>
    </w:p>
    <w:p w14:paraId="20423A02" w14:textId="77777777" w:rsidR="000770E7" w:rsidRDefault="000770E7">
      <w:pPr>
        <w:pStyle w:val="afc"/>
        <w:ind w:firstLine="709"/>
        <w:jc w:val="both"/>
        <w:rPr>
          <w:sz w:val="28"/>
          <w:szCs w:val="28"/>
        </w:rPr>
      </w:pPr>
    </w:p>
    <w:p w14:paraId="27B82BAE" w14:textId="77777777" w:rsidR="000770E7" w:rsidRDefault="000770E7">
      <w:pPr>
        <w:pStyle w:val="afc"/>
        <w:ind w:firstLine="709"/>
        <w:jc w:val="both"/>
        <w:rPr>
          <w:sz w:val="28"/>
          <w:szCs w:val="28"/>
        </w:rPr>
      </w:pPr>
    </w:p>
    <w:p w14:paraId="5F707A97" w14:textId="77777777" w:rsidR="000770E7" w:rsidRDefault="000770E7">
      <w:pPr>
        <w:pStyle w:val="afc"/>
        <w:ind w:firstLine="709"/>
        <w:jc w:val="both"/>
        <w:rPr>
          <w:sz w:val="28"/>
          <w:szCs w:val="28"/>
        </w:rPr>
      </w:pPr>
    </w:p>
    <w:p w14:paraId="791BDE86" w14:textId="77777777" w:rsidR="000770E7" w:rsidRDefault="003F688C">
      <w:pPr>
        <w:pStyle w:val="af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 исполнением  постановления возложить </w:t>
      </w:r>
      <w:r>
        <w:rPr>
          <w:sz w:val="28"/>
          <w:szCs w:val="28"/>
        </w:rPr>
        <w:t xml:space="preserve">на главу администрации Белозерских З.Н.                                                                     </w:t>
      </w:r>
    </w:p>
    <w:p w14:paraId="3D34BB8F" w14:textId="77777777" w:rsidR="000770E7" w:rsidRDefault="000770E7">
      <w:pPr>
        <w:pStyle w:val="Style6"/>
        <w:widowControl/>
        <w:spacing w:line="326" w:lineRule="exact"/>
        <w:ind w:firstLine="0"/>
        <w:rPr>
          <w:rStyle w:val="FontStyle52"/>
          <w:b/>
          <w:bCs/>
          <w:sz w:val="28"/>
          <w:szCs w:val="28"/>
        </w:rPr>
      </w:pPr>
    </w:p>
    <w:p w14:paraId="2B0C209C" w14:textId="77777777" w:rsidR="000770E7" w:rsidRDefault="000770E7">
      <w:pPr>
        <w:pStyle w:val="Style6"/>
        <w:widowControl/>
        <w:spacing w:line="326" w:lineRule="exact"/>
        <w:ind w:firstLine="0"/>
        <w:rPr>
          <w:rStyle w:val="FontStyle52"/>
          <w:b/>
          <w:bCs/>
          <w:sz w:val="28"/>
          <w:szCs w:val="28"/>
        </w:rPr>
      </w:pPr>
    </w:p>
    <w:p w14:paraId="0B4BDB57" w14:textId="77777777" w:rsidR="000770E7" w:rsidRDefault="003F688C">
      <w:pPr>
        <w:rPr>
          <w:b/>
        </w:rPr>
      </w:pPr>
      <w:r>
        <w:rPr>
          <w:b/>
          <w:sz w:val="28"/>
          <w:szCs w:val="28"/>
        </w:rPr>
        <w:t xml:space="preserve">Председатель ликвидационной комиссии                             З.Н. Белозерских                             </w:t>
      </w:r>
      <w:r>
        <w:rPr>
          <w:b/>
        </w:rPr>
        <w:t xml:space="preserve">                                   </w:t>
      </w:r>
      <w:r>
        <w:rPr>
          <w:b/>
        </w:rPr>
        <w:t xml:space="preserve">         </w:t>
      </w:r>
    </w:p>
    <w:p w14:paraId="782A43D6" w14:textId="77777777" w:rsidR="000770E7" w:rsidRDefault="003F688C">
      <w:pPr>
        <w:jc w:val="center"/>
        <w:rPr>
          <w:b/>
          <w:bCs/>
        </w:rPr>
      </w:pPr>
      <w:r>
        <w:rPr>
          <w:b/>
        </w:rPr>
        <w:t xml:space="preserve">                                                                </w:t>
      </w:r>
    </w:p>
    <w:p w14:paraId="08796188" w14:textId="77777777" w:rsidR="000770E7" w:rsidRDefault="000770E7">
      <w:pPr>
        <w:jc w:val="center"/>
        <w:rPr>
          <w:b/>
          <w:bCs/>
        </w:rPr>
      </w:pPr>
    </w:p>
    <w:p w14:paraId="339F4A64" w14:textId="77777777" w:rsidR="000770E7" w:rsidRDefault="003F688C">
      <w:pPr>
        <w:jc w:val="center"/>
        <w:rPr>
          <w:b/>
          <w:bCs/>
        </w:rPr>
      </w:pPr>
      <w:r>
        <w:rPr>
          <w:b/>
        </w:rPr>
        <w:t xml:space="preserve">                                                    </w:t>
      </w:r>
    </w:p>
    <w:p w14:paraId="00F5A9B6" w14:textId="77777777" w:rsidR="000770E7" w:rsidRDefault="000770E7">
      <w:pPr>
        <w:jc w:val="center"/>
        <w:rPr>
          <w:b/>
          <w:bCs/>
        </w:rPr>
      </w:pPr>
    </w:p>
    <w:p w14:paraId="6B7C5440" w14:textId="77777777" w:rsidR="000770E7" w:rsidRDefault="000770E7">
      <w:pPr>
        <w:jc w:val="center"/>
        <w:rPr>
          <w:b/>
          <w:bCs/>
        </w:rPr>
      </w:pPr>
    </w:p>
    <w:p w14:paraId="1BB910BE" w14:textId="77777777" w:rsidR="000770E7" w:rsidRDefault="000770E7">
      <w:pPr>
        <w:jc w:val="center"/>
        <w:rPr>
          <w:b/>
          <w:bCs/>
        </w:rPr>
      </w:pPr>
    </w:p>
    <w:p w14:paraId="25C400D9" w14:textId="77777777" w:rsidR="000770E7" w:rsidRDefault="000770E7">
      <w:pPr>
        <w:jc w:val="center"/>
        <w:rPr>
          <w:b/>
          <w:bCs/>
        </w:rPr>
      </w:pPr>
    </w:p>
    <w:p w14:paraId="6B6144AB" w14:textId="77777777" w:rsidR="000770E7" w:rsidRDefault="000770E7">
      <w:pPr>
        <w:jc w:val="center"/>
        <w:rPr>
          <w:b/>
          <w:bCs/>
        </w:rPr>
      </w:pPr>
    </w:p>
    <w:p w14:paraId="0D944B09" w14:textId="77777777" w:rsidR="000770E7" w:rsidRDefault="000770E7">
      <w:pPr>
        <w:jc w:val="center"/>
        <w:rPr>
          <w:b/>
          <w:bCs/>
        </w:rPr>
      </w:pPr>
    </w:p>
    <w:p w14:paraId="0D0F55F0" w14:textId="77777777" w:rsidR="000770E7" w:rsidRDefault="000770E7">
      <w:pPr>
        <w:jc w:val="center"/>
        <w:rPr>
          <w:b/>
          <w:bCs/>
        </w:rPr>
      </w:pPr>
    </w:p>
    <w:p w14:paraId="20609E79" w14:textId="77777777" w:rsidR="000770E7" w:rsidRDefault="000770E7">
      <w:pPr>
        <w:jc w:val="center"/>
        <w:rPr>
          <w:b/>
          <w:bCs/>
        </w:rPr>
      </w:pPr>
    </w:p>
    <w:p w14:paraId="35AC49F8" w14:textId="77777777" w:rsidR="000770E7" w:rsidRDefault="000770E7">
      <w:pPr>
        <w:jc w:val="center"/>
        <w:rPr>
          <w:b/>
          <w:bCs/>
        </w:rPr>
      </w:pPr>
    </w:p>
    <w:p w14:paraId="2D9E89E9" w14:textId="77777777" w:rsidR="000770E7" w:rsidRDefault="000770E7">
      <w:pPr>
        <w:jc w:val="center"/>
        <w:rPr>
          <w:b/>
          <w:bCs/>
        </w:rPr>
      </w:pPr>
    </w:p>
    <w:p w14:paraId="361D68D1" w14:textId="77777777" w:rsidR="000770E7" w:rsidRDefault="000770E7">
      <w:pPr>
        <w:jc w:val="center"/>
        <w:rPr>
          <w:b/>
          <w:bCs/>
        </w:rPr>
      </w:pPr>
    </w:p>
    <w:p w14:paraId="214AE41B" w14:textId="77777777" w:rsidR="000770E7" w:rsidRDefault="000770E7">
      <w:pPr>
        <w:jc w:val="center"/>
        <w:rPr>
          <w:b/>
          <w:bCs/>
        </w:rPr>
      </w:pPr>
    </w:p>
    <w:p w14:paraId="511DB2E7" w14:textId="77777777" w:rsidR="000770E7" w:rsidRDefault="000770E7">
      <w:pPr>
        <w:jc w:val="center"/>
        <w:rPr>
          <w:b/>
          <w:bCs/>
        </w:rPr>
      </w:pPr>
    </w:p>
    <w:p w14:paraId="7B65329D" w14:textId="77777777" w:rsidR="000770E7" w:rsidRDefault="000770E7">
      <w:pPr>
        <w:jc w:val="center"/>
        <w:rPr>
          <w:b/>
          <w:bCs/>
        </w:rPr>
      </w:pPr>
    </w:p>
    <w:p w14:paraId="7453A40C" w14:textId="77777777" w:rsidR="000770E7" w:rsidRDefault="000770E7">
      <w:pPr>
        <w:jc w:val="center"/>
        <w:rPr>
          <w:b/>
          <w:bCs/>
        </w:rPr>
      </w:pPr>
    </w:p>
    <w:p w14:paraId="47C959AB" w14:textId="77777777" w:rsidR="000770E7" w:rsidRDefault="000770E7">
      <w:pPr>
        <w:jc w:val="center"/>
        <w:rPr>
          <w:b/>
          <w:bCs/>
        </w:rPr>
      </w:pPr>
    </w:p>
    <w:p w14:paraId="1281D1F6" w14:textId="77777777" w:rsidR="000770E7" w:rsidRDefault="000770E7">
      <w:pPr>
        <w:jc w:val="center"/>
        <w:rPr>
          <w:b/>
          <w:bCs/>
        </w:rPr>
      </w:pPr>
    </w:p>
    <w:p w14:paraId="19607FDE" w14:textId="77777777" w:rsidR="000770E7" w:rsidRDefault="000770E7">
      <w:pPr>
        <w:jc w:val="center"/>
        <w:rPr>
          <w:b/>
          <w:bCs/>
        </w:rPr>
      </w:pPr>
    </w:p>
    <w:p w14:paraId="261635A7" w14:textId="77777777" w:rsidR="000770E7" w:rsidRDefault="000770E7">
      <w:pPr>
        <w:jc w:val="center"/>
        <w:rPr>
          <w:b/>
          <w:bCs/>
        </w:rPr>
      </w:pPr>
    </w:p>
    <w:p w14:paraId="3D14FE84" w14:textId="77777777" w:rsidR="000770E7" w:rsidRDefault="000770E7">
      <w:pPr>
        <w:jc w:val="center"/>
        <w:rPr>
          <w:b/>
          <w:bCs/>
        </w:rPr>
      </w:pPr>
    </w:p>
    <w:p w14:paraId="6974E64B" w14:textId="77777777" w:rsidR="000770E7" w:rsidRDefault="000770E7">
      <w:pPr>
        <w:jc w:val="center"/>
        <w:rPr>
          <w:b/>
          <w:bCs/>
        </w:rPr>
      </w:pPr>
    </w:p>
    <w:p w14:paraId="44B3AB01" w14:textId="77777777" w:rsidR="000770E7" w:rsidRDefault="000770E7">
      <w:pPr>
        <w:jc w:val="center"/>
        <w:rPr>
          <w:b/>
          <w:bCs/>
        </w:rPr>
      </w:pPr>
    </w:p>
    <w:p w14:paraId="3BB42473" w14:textId="77777777" w:rsidR="000770E7" w:rsidRDefault="000770E7">
      <w:pPr>
        <w:jc w:val="center"/>
        <w:rPr>
          <w:b/>
          <w:bCs/>
        </w:rPr>
      </w:pPr>
    </w:p>
    <w:p w14:paraId="08E71683" w14:textId="77777777" w:rsidR="000770E7" w:rsidRDefault="000770E7">
      <w:pPr>
        <w:jc w:val="center"/>
        <w:rPr>
          <w:b/>
          <w:bCs/>
        </w:rPr>
      </w:pPr>
    </w:p>
    <w:p w14:paraId="2457650D" w14:textId="77777777" w:rsidR="000770E7" w:rsidRDefault="000770E7">
      <w:pPr>
        <w:jc w:val="center"/>
        <w:rPr>
          <w:b/>
          <w:bCs/>
        </w:rPr>
      </w:pPr>
    </w:p>
    <w:p w14:paraId="47CC65CF" w14:textId="77777777" w:rsidR="000770E7" w:rsidRDefault="000770E7">
      <w:pPr>
        <w:jc w:val="center"/>
        <w:rPr>
          <w:b/>
          <w:bCs/>
        </w:rPr>
      </w:pPr>
    </w:p>
    <w:p w14:paraId="076A97FC" w14:textId="77777777" w:rsidR="000770E7" w:rsidRDefault="000770E7">
      <w:pPr>
        <w:jc w:val="center"/>
        <w:rPr>
          <w:b/>
          <w:bCs/>
        </w:rPr>
      </w:pPr>
    </w:p>
    <w:p w14:paraId="1F555399" w14:textId="77777777" w:rsidR="000770E7" w:rsidRDefault="000770E7">
      <w:pPr>
        <w:jc w:val="center"/>
        <w:rPr>
          <w:b/>
          <w:bCs/>
        </w:rPr>
      </w:pPr>
    </w:p>
    <w:p w14:paraId="2774DF23" w14:textId="77777777" w:rsidR="000770E7" w:rsidRDefault="000770E7">
      <w:pPr>
        <w:jc w:val="center"/>
        <w:rPr>
          <w:b/>
          <w:bCs/>
        </w:rPr>
      </w:pPr>
    </w:p>
    <w:p w14:paraId="49A1114A" w14:textId="77777777" w:rsidR="000770E7" w:rsidRDefault="000770E7">
      <w:pPr>
        <w:jc w:val="center"/>
        <w:rPr>
          <w:b/>
          <w:bCs/>
        </w:rPr>
      </w:pPr>
    </w:p>
    <w:p w14:paraId="432119FA" w14:textId="77777777" w:rsidR="000770E7" w:rsidRDefault="000770E7">
      <w:pPr>
        <w:jc w:val="center"/>
        <w:rPr>
          <w:b/>
          <w:bCs/>
        </w:rPr>
      </w:pPr>
    </w:p>
    <w:p w14:paraId="67EE5A58" w14:textId="77777777" w:rsidR="000770E7" w:rsidRDefault="000770E7">
      <w:pPr>
        <w:jc w:val="center"/>
        <w:rPr>
          <w:b/>
          <w:bCs/>
        </w:rPr>
      </w:pPr>
    </w:p>
    <w:p w14:paraId="3E0CC998" w14:textId="77777777" w:rsidR="000770E7" w:rsidRDefault="000770E7">
      <w:pPr>
        <w:jc w:val="center"/>
        <w:rPr>
          <w:b/>
          <w:bCs/>
        </w:rPr>
      </w:pPr>
    </w:p>
    <w:p w14:paraId="0B9EAE14" w14:textId="77777777" w:rsidR="000770E7" w:rsidRDefault="000770E7">
      <w:pPr>
        <w:jc w:val="center"/>
        <w:rPr>
          <w:b/>
          <w:bCs/>
        </w:rPr>
      </w:pPr>
    </w:p>
    <w:p w14:paraId="6188F148" w14:textId="77777777" w:rsidR="000770E7" w:rsidRDefault="000770E7">
      <w:pPr>
        <w:jc w:val="center"/>
        <w:rPr>
          <w:b/>
          <w:bCs/>
        </w:rPr>
      </w:pPr>
    </w:p>
    <w:p w14:paraId="5D9D43F3" w14:textId="77777777" w:rsidR="000770E7" w:rsidRDefault="000770E7">
      <w:pPr>
        <w:jc w:val="center"/>
        <w:rPr>
          <w:b/>
          <w:bCs/>
        </w:rPr>
      </w:pPr>
    </w:p>
    <w:p w14:paraId="7544B796" w14:textId="77777777" w:rsidR="000770E7" w:rsidRDefault="000770E7">
      <w:pPr>
        <w:jc w:val="center"/>
        <w:rPr>
          <w:b/>
          <w:bCs/>
        </w:rPr>
      </w:pPr>
    </w:p>
    <w:p w14:paraId="6843EE6D" w14:textId="77777777" w:rsidR="000770E7" w:rsidRDefault="000770E7">
      <w:pPr>
        <w:jc w:val="center"/>
        <w:rPr>
          <w:b/>
          <w:bCs/>
        </w:rPr>
      </w:pPr>
    </w:p>
    <w:p w14:paraId="111EAC09" w14:textId="77777777" w:rsidR="000770E7" w:rsidRDefault="000770E7">
      <w:pPr>
        <w:jc w:val="center"/>
        <w:rPr>
          <w:b/>
          <w:bCs/>
        </w:rPr>
      </w:pPr>
    </w:p>
    <w:p w14:paraId="60BA7FFA" w14:textId="77777777" w:rsidR="000770E7" w:rsidRDefault="000770E7">
      <w:pPr>
        <w:jc w:val="center"/>
        <w:rPr>
          <w:b/>
          <w:bCs/>
        </w:rPr>
      </w:pPr>
    </w:p>
    <w:p w14:paraId="6DCC8830" w14:textId="77777777" w:rsidR="000770E7" w:rsidRDefault="000770E7">
      <w:pPr>
        <w:jc w:val="center"/>
        <w:rPr>
          <w:b/>
          <w:bCs/>
        </w:rPr>
      </w:pPr>
    </w:p>
    <w:p w14:paraId="5A9188A1" w14:textId="77777777" w:rsidR="000770E7" w:rsidRDefault="000770E7">
      <w:pPr>
        <w:jc w:val="center"/>
        <w:rPr>
          <w:b/>
          <w:bCs/>
        </w:rPr>
      </w:pPr>
    </w:p>
    <w:p w14:paraId="1C33779C" w14:textId="77777777" w:rsidR="000770E7" w:rsidRDefault="000770E7">
      <w:pPr>
        <w:jc w:val="center"/>
        <w:rPr>
          <w:b/>
          <w:bCs/>
        </w:rPr>
      </w:pPr>
    </w:p>
    <w:p w14:paraId="7D805D75" w14:textId="77777777" w:rsidR="000770E7" w:rsidRDefault="000770E7">
      <w:pPr>
        <w:jc w:val="center"/>
        <w:rPr>
          <w:b/>
          <w:bCs/>
        </w:rPr>
      </w:pPr>
    </w:p>
    <w:p w14:paraId="408E3DC7" w14:textId="77777777" w:rsidR="000770E7" w:rsidRDefault="000770E7">
      <w:pPr>
        <w:jc w:val="center"/>
        <w:rPr>
          <w:b/>
          <w:bCs/>
        </w:rPr>
      </w:pPr>
    </w:p>
    <w:p w14:paraId="2BE4C0E7" w14:textId="77777777" w:rsidR="000770E7" w:rsidRDefault="000770E7">
      <w:pPr>
        <w:jc w:val="center"/>
        <w:rPr>
          <w:b/>
          <w:bCs/>
        </w:rPr>
      </w:pPr>
    </w:p>
    <w:p w14:paraId="01C92DF2" w14:textId="77777777" w:rsidR="000770E7" w:rsidRDefault="000770E7">
      <w:pPr>
        <w:jc w:val="center"/>
        <w:rPr>
          <w:b/>
          <w:bCs/>
        </w:rPr>
      </w:pPr>
    </w:p>
    <w:p w14:paraId="1DF45018" w14:textId="77777777" w:rsidR="000770E7" w:rsidRDefault="000770E7">
      <w:pPr>
        <w:jc w:val="center"/>
        <w:rPr>
          <w:b/>
          <w:bCs/>
        </w:rPr>
      </w:pPr>
    </w:p>
    <w:p w14:paraId="40B15E85" w14:textId="77777777" w:rsidR="000770E7" w:rsidRDefault="000770E7">
      <w:pPr>
        <w:jc w:val="center"/>
        <w:rPr>
          <w:b/>
          <w:bCs/>
        </w:rPr>
      </w:pPr>
    </w:p>
    <w:p w14:paraId="6F83EED4" w14:textId="77777777" w:rsidR="000770E7" w:rsidRDefault="000770E7">
      <w:pPr>
        <w:jc w:val="center"/>
        <w:rPr>
          <w:b/>
          <w:bCs/>
        </w:rPr>
      </w:pPr>
    </w:p>
    <w:p w14:paraId="336E250A" w14:textId="77777777" w:rsidR="000770E7" w:rsidRDefault="000770E7">
      <w:pPr>
        <w:jc w:val="center"/>
        <w:rPr>
          <w:b/>
          <w:bCs/>
        </w:rPr>
      </w:pPr>
    </w:p>
    <w:p w14:paraId="238FCB5F" w14:textId="77777777" w:rsidR="000770E7" w:rsidRDefault="000770E7">
      <w:pPr>
        <w:jc w:val="center"/>
        <w:rPr>
          <w:b/>
          <w:bCs/>
        </w:rPr>
      </w:pPr>
    </w:p>
    <w:p w14:paraId="5E79D413" w14:textId="77777777" w:rsidR="000770E7" w:rsidRDefault="000770E7">
      <w:pPr>
        <w:jc w:val="center"/>
        <w:rPr>
          <w:b/>
          <w:bCs/>
        </w:rPr>
      </w:pPr>
    </w:p>
    <w:p w14:paraId="02C9D192" w14:textId="77777777" w:rsidR="000770E7" w:rsidRDefault="000770E7">
      <w:pPr>
        <w:jc w:val="center"/>
        <w:rPr>
          <w:b/>
          <w:bCs/>
        </w:rPr>
      </w:pPr>
    </w:p>
    <w:p w14:paraId="13797A66" w14:textId="77777777" w:rsidR="000770E7" w:rsidRDefault="000770E7">
      <w:pPr>
        <w:jc w:val="center"/>
        <w:rPr>
          <w:b/>
          <w:bCs/>
        </w:rPr>
      </w:pPr>
    </w:p>
    <w:p w14:paraId="365962EA" w14:textId="77777777" w:rsidR="000770E7" w:rsidRDefault="003F688C">
      <w:pPr>
        <w:jc w:val="center"/>
        <w:rPr>
          <w:b/>
          <w:bCs/>
        </w:rPr>
      </w:pPr>
      <w:r>
        <w:rPr>
          <w:b/>
        </w:rPr>
        <w:t xml:space="preserve">                                                                    Приложение </w:t>
      </w:r>
    </w:p>
    <w:p w14:paraId="1E347CE8" w14:textId="77777777" w:rsidR="000770E7" w:rsidRDefault="003F688C">
      <w:pPr>
        <w:jc w:val="center"/>
        <w:rPr>
          <w:b/>
        </w:rPr>
      </w:pPr>
      <w:r>
        <w:rPr>
          <w:b/>
        </w:rPr>
        <w:t xml:space="preserve">                                                                к постановлению администрации </w:t>
      </w:r>
    </w:p>
    <w:p w14:paraId="5EA89836" w14:textId="77777777" w:rsidR="000770E7" w:rsidRDefault="003F688C">
      <w:pPr>
        <w:jc w:val="center"/>
        <w:rPr>
          <w:b/>
        </w:rPr>
      </w:pPr>
      <w:r>
        <w:rPr>
          <w:b/>
        </w:rPr>
        <w:t xml:space="preserve">                                                              </w:t>
      </w:r>
      <w:proofErr w:type="spellStart"/>
      <w:r>
        <w:rPr>
          <w:b/>
        </w:rPr>
        <w:t>Большовского</w:t>
      </w:r>
      <w:proofErr w:type="spellEnd"/>
      <w:r>
        <w:rPr>
          <w:b/>
        </w:rPr>
        <w:t xml:space="preserve"> сельск</w:t>
      </w:r>
      <w:r>
        <w:rPr>
          <w:b/>
        </w:rPr>
        <w:t>ого поселения</w:t>
      </w:r>
    </w:p>
    <w:p w14:paraId="04E437D9" w14:textId="77777777" w:rsidR="000770E7" w:rsidRDefault="003F688C">
      <w:pPr>
        <w:jc w:val="right"/>
        <w:rPr>
          <w:b/>
        </w:rPr>
      </w:pPr>
      <w:r>
        <w:rPr>
          <w:b/>
        </w:rPr>
        <w:t xml:space="preserve"> муниципального района «Красненский район»</w:t>
      </w:r>
    </w:p>
    <w:p w14:paraId="423F2658" w14:textId="77777777" w:rsidR="000770E7" w:rsidRDefault="003F688C">
      <w:pPr>
        <w:jc w:val="center"/>
        <w:rPr>
          <w:b/>
        </w:rPr>
      </w:pPr>
      <w:r>
        <w:rPr>
          <w:b/>
        </w:rPr>
        <w:t xml:space="preserve">                                                                 Белгородской области </w:t>
      </w:r>
    </w:p>
    <w:p w14:paraId="0BAEE5BF" w14:textId="77777777" w:rsidR="000770E7" w:rsidRDefault="003F688C">
      <w:pPr>
        <w:jc w:val="center"/>
        <w:rPr>
          <w:b/>
        </w:rPr>
      </w:pPr>
      <w:r>
        <w:rPr>
          <w:b/>
        </w:rPr>
        <w:t xml:space="preserve">                                                                 от   25.11. 2025г </w:t>
      </w:r>
      <w:proofErr w:type="gramStart"/>
      <w:r>
        <w:rPr>
          <w:b/>
        </w:rPr>
        <w:t>№  19</w:t>
      </w:r>
      <w:proofErr w:type="gramEnd"/>
    </w:p>
    <w:p w14:paraId="4FB099D1" w14:textId="77777777" w:rsidR="000770E7" w:rsidRDefault="000770E7"/>
    <w:p w14:paraId="4509C111" w14:textId="77777777" w:rsidR="000770E7" w:rsidRDefault="003F6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31:07:</w:t>
      </w:r>
      <w:r>
        <w:rPr>
          <w:b/>
          <w:sz w:val="28"/>
          <w:szCs w:val="28"/>
        </w:rPr>
        <w:t xml:space="preserve">0000000:129, площадью               </w:t>
      </w:r>
      <w:r>
        <w:rPr>
          <w:b/>
          <w:bCs/>
          <w:color w:val="000000"/>
          <w:sz w:val="28"/>
          <w:szCs w:val="28"/>
        </w:rPr>
        <w:t xml:space="preserve">892300 </w:t>
      </w:r>
      <w:proofErr w:type="spellStart"/>
      <w:r>
        <w:rPr>
          <w:b/>
          <w:sz w:val="28"/>
          <w:szCs w:val="28"/>
        </w:rPr>
        <w:t>кв.м</w:t>
      </w:r>
      <w:proofErr w:type="spellEnd"/>
      <w:r>
        <w:rPr>
          <w:b/>
          <w:sz w:val="28"/>
          <w:szCs w:val="28"/>
        </w:rPr>
        <w:t xml:space="preserve">., расположенный по адресу: Белгородская область, Красненский район, в границах </w:t>
      </w:r>
      <w:r>
        <w:rPr>
          <w:b/>
          <w:bCs/>
          <w:color w:val="000000"/>
          <w:sz w:val="28"/>
          <w:szCs w:val="28"/>
        </w:rPr>
        <w:t>ОАО "Эфко-Большое</w:t>
      </w:r>
      <w:r>
        <w:rPr>
          <w:color w:val="000000"/>
          <w:sz w:val="28"/>
          <w:szCs w:val="28"/>
        </w:rPr>
        <w:t>"</w:t>
      </w:r>
      <w:r>
        <w:rPr>
          <w:b/>
          <w:sz w:val="28"/>
          <w:szCs w:val="28"/>
        </w:rPr>
        <w:t>»,   выраженных в гектарах, в виде простой правильной дроби</w:t>
      </w:r>
    </w:p>
    <w:p w14:paraId="2240705C" w14:textId="77777777" w:rsidR="000770E7" w:rsidRDefault="000770E7">
      <w:pPr>
        <w:jc w:val="center"/>
        <w:rPr>
          <w:b/>
          <w:sz w:val="28"/>
          <w:szCs w:val="28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694"/>
        <w:gridCol w:w="1701"/>
        <w:gridCol w:w="2322"/>
      </w:tblGrid>
      <w:tr w:rsidR="000770E7" w14:paraId="38B64716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D234254" w14:textId="77777777" w:rsidR="000770E7" w:rsidRDefault="003F688C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B4603D" w14:textId="77777777" w:rsidR="000770E7" w:rsidRDefault="003F688C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Правообладатель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CE830" w14:textId="77777777" w:rsidR="000770E7" w:rsidRDefault="003F688C">
            <w:pPr>
              <w:jc w:val="center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t>Вид, номер, дата государстве</w:t>
            </w:r>
            <w:r>
              <w:rPr>
                <w:rFonts w:eastAsia="TimesNewRomanPSMT"/>
                <w:b/>
              </w:rPr>
              <w:t>нной регистрации</w:t>
            </w:r>
          </w:p>
          <w:p w14:paraId="5BC46628" w14:textId="77777777" w:rsidR="000770E7" w:rsidRDefault="003F688C">
            <w:pPr>
              <w:jc w:val="center"/>
              <w:rPr>
                <w:rFonts w:eastAsia="Calibri"/>
                <w:b/>
              </w:rPr>
            </w:pPr>
            <w:r>
              <w:rPr>
                <w:rFonts w:eastAsia="TimesNewRomanPSMT"/>
                <w:b/>
              </w:rPr>
              <w:t>права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8FFBE1" w14:textId="77777777" w:rsidR="000770E7" w:rsidRDefault="003F688C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Размер земельной доли в праве по сведениям из ЕГРН, выраженной в гектарах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6BE9711" w14:textId="77777777" w:rsidR="000770E7" w:rsidRDefault="003F688C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Размер земельной доли в праве, выраженный в виде простой правильной дроби</w:t>
            </w:r>
          </w:p>
        </w:tc>
      </w:tr>
      <w:tr w:rsidR="000770E7" w14:paraId="33176E26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3D1DDA6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5310E28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Ануфриев Алексей Сергеевич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9011B" w14:textId="77777777" w:rsidR="000770E7" w:rsidRDefault="003F688C">
            <w:pPr>
              <w:jc w:val="center"/>
              <w:rPr>
                <w:rFonts w:eastAsia="TimesNewRomanPSMT"/>
              </w:rPr>
            </w:pPr>
            <w:r>
              <w:rPr>
                <w:color w:val="000000"/>
              </w:rPr>
              <w:t>Общая долевая собственность, 1,375 га без выдела в натуре</w:t>
            </w:r>
            <w:r>
              <w:rPr>
                <w:color w:val="000000"/>
              </w:rPr>
              <w:br/>
              <w:t>31:07:0000000:129-31/129/2024-58</w:t>
            </w:r>
            <w:r>
              <w:rPr>
                <w:color w:val="000000"/>
              </w:rPr>
              <w:br/>
              <w:t>22.03.2024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CAC23DA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1,375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2E84121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13750/</w:t>
            </w:r>
            <w:r>
              <w:rPr>
                <w:color w:val="000000"/>
              </w:rPr>
              <w:t>892300</w:t>
            </w:r>
          </w:p>
        </w:tc>
      </w:tr>
      <w:tr w:rsidR="000770E7" w14:paraId="372DCFFE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4E97582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B4DBD91" w14:textId="77777777" w:rsidR="000770E7" w:rsidRDefault="003F688C">
            <w:pPr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Япрынцева</w:t>
            </w:r>
            <w:proofErr w:type="spellEnd"/>
            <w:r>
              <w:rPr>
                <w:rFonts w:eastAsia="Calibri"/>
              </w:rPr>
              <w:t xml:space="preserve"> Нина Ивановна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E2623" w14:textId="77777777" w:rsidR="000770E7" w:rsidRDefault="003F688C">
            <w:pPr>
              <w:jc w:val="center"/>
              <w:rPr>
                <w:rFonts w:eastAsia="TimesNewRomanPSMT"/>
              </w:rPr>
            </w:pPr>
            <w:r>
              <w:rPr>
                <w:color w:val="000000"/>
              </w:rPr>
              <w:t>Общая долевая собственность, 5.5 га 1/4 от 5,5 га</w:t>
            </w:r>
            <w:r>
              <w:rPr>
                <w:color w:val="000000"/>
              </w:rPr>
              <w:br/>
              <w:t>31-31/001-31/001/224/2016-939/2</w:t>
            </w:r>
            <w:r>
              <w:rPr>
                <w:color w:val="000000"/>
              </w:rPr>
              <w:br/>
              <w:t>01.11.2016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CB9EAF9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1/4 от 5,5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3783FA2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13750/</w:t>
            </w:r>
            <w:r>
              <w:rPr>
                <w:color w:val="000000"/>
              </w:rPr>
              <w:t>892300</w:t>
            </w:r>
          </w:p>
        </w:tc>
      </w:tr>
      <w:tr w:rsidR="000770E7" w14:paraId="2EA49A29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3910834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DF4B74B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Юдина </w:t>
            </w:r>
            <w:proofErr w:type="spellStart"/>
            <w:r>
              <w:rPr>
                <w:rFonts w:eastAsia="Calibri"/>
              </w:rPr>
              <w:t>ольга</w:t>
            </w:r>
            <w:proofErr w:type="spellEnd"/>
            <w:r>
              <w:rPr>
                <w:rFonts w:eastAsia="Calibri"/>
              </w:rPr>
              <w:t xml:space="preserve"> Стефановна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86A39" w14:textId="77777777" w:rsidR="000770E7" w:rsidRDefault="003F688C">
            <w:pPr>
              <w:jc w:val="center"/>
              <w:rPr>
                <w:rFonts w:eastAsia="TimesNewRomanPSMT"/>
              </w:rPr>
            </w:pPr>
            <w:r>
              <w:rPr>
                <w:color w:val="000000"/>
              </w:rPr>
              <w:t>Общая долевая собственность, 5.5 га 5,5 га</w:t>
            </w:r>
            <w:r>
              <w:rPr>
                <w:color w:val="000000"/>
              </w:rPr>
              <w:br/>
              <w:t>31-31-15/004/2009-022</w:t>
            </w:r>
            <w:r>
              <w:rPr>
                <w:color w:val="000000"/>
              </w:rPr>
              <w:br/>
              <w:t>10.06.2009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97FEC77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B9F7050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892300</w:t>
            </w:r>
          </w:p>
        </w:tc>
      </w:tr>
      <w:tr w:rsidR="000770E7" w14:paraId="27F06CE8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BBADC5A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A45125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Юдина Ольга Стефановна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9DA60" w14:textId="77777777" w:rsidR="000770E7" w:rsidRDefault="003F688C">
            <w:pPr>
              <w:jc w:val="center"/>
              <w:rPr>
                <w:rFonts w:eastAsia="TimesNewRomanPSMT"/>
              </w:rPr>
            </w:pPr>
            <w:r>
              <w:rPr>
                <w:color w:val="000000"/>
              </w:rPr>
              <w:t>Общая долевая собственность, 5.5 б/га 5,5 га</w:t>
            </w:r>
            <w:r>
              <w:rPr>
                <w:color w:val="000000"/>
              </w:rPr>
              <w:br/>
              <w:t>31-31-15/004/2009-021</w:t>
            </w:r>
            <w:r>
              <w:rPr>
                <w:color w:val="000000"/>
              </w:rPr>
              <w:br/>
              <w:t>10.06.2009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6CB57DD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1F67B99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892300</w:t>
            </w:r>
          </w:p>
        </w:tc>
      </w:tr>
      <w:tr w:rsidR="000770E7" w14:paraId="679D8611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D8ECF55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AB4BB8E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Юрин Николай Иванович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C21F6" w14:textId="77777777" w:rsidR="000770E7" w:rsidRDefault="003F688C">
            <w:pPr>
              <w:jc w:val="center"/>
              <w:rPr>
                <w:rFonts w:eastAsia="TimesNewRomanPSMT"/>
              </w:rPr>
            </w:pPr>
            <w:r>
              <w:rPr>
                <w:color w:val="000000"/>
              </w:rPr>
              <w:t>Общая долевая собственность, 2.75 га</w:t>
            </w:r>
            <w:r>
              <w:rPr>
                <w:color w:val="000000"/>
              </w:rPr>
              <w:br/>
              <w:t>31-31-15/003/2005-500</w:t>
            </w:r>
            <w:r>
              <w:rPr>
                <w:color w:val="000000"/>
              </w:rPr>
              <w:br/>
              <w:t>23.11.2005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4FF9915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2,75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A095BE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27500/</w:t>
            </w:r>
            <w:r>
              <w:rPr>
                <w:color w:val="000000"/>
              </w:rPr>
              <w:t>892300</w:t>
            </w:r>
          </w:p>
        </w:tc>
      </w:tr>
      <w:tr w:rsidR="000770E7" w14:paraId="6BA6D42C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12D37AF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BDF190" w14:textId="77777777" w:rsidR="000770E7" w:rsidRDefault="003F688C">
            <w:pPr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Шуркунова</w:t>
            </w:r>
            <w:proofErr w:type="spellEnd"/>
            <w:r>
              <w:rPr>
                <w:rFonts w:eastAsia="Calibri"/>
              </w:rPr>
              <w:t xml:space="preserve"> Ольга Ивановна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91BF9" w14:textId="77777777" w:rsidR="000770E7" w:rsidRDefault="003F688C">
            <w:pPr>
              <w:jc w:val="center"/>
              <w:rPr>
                <w:rFonts w:eastAsia="TimesNewRomanPSMT"/>
              </w:rPr>
            </w:pPr>
            <w:r>
              <w:rPr>
                <w:color w:val="000000"/>
              </w:rPr>
              <w:t>Общая долевая собственность, 2.75 га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>31-31-15/003/2005-500</w:t>
            </w:r>
            <w:r>
              <w:rPr>
                <w:color w:val="000000"/>
              </w:rPr>
              <w:br/>
              <w:t>23.11.2005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4E2E033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2,75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EBFB59C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27500/</w:t>
            </w:r>
            <w:r>
              <w:rPr>
                <w:color w:val="000000"/>
              </w:rPr>
              <w:t>892300</w:t>
            </w:r>
          </w:p>
        </w:tc>
      </w:tr>
      <w:tr w:rsidR="000770E7" w14:paraId="0AEA1E87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A268628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2F59535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Белозерских Григорий Михайлович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9E2A8" w14:textId="77777777" w:rsidR="000770E7" w:rsidRDefault="003F688C">
            <w:pPr>
              <w:jc w:val="center"/>
              <w:rPr>
                <w:rFonts w:eastAsia="TimesNewRomanPSMT"/>
              </w:rPr>
            </w:pPr>
            <w:r>
              <w:rPr>
                <w:color w:val="000000"/>
              </w:rPr>
              <w:t>Общая долевая собственность, 5.5 га</w:t>
            </w:r>
            <w:r>
              <w:rPr>
                <w:color w:val="000000"/>
              </w:rPr>
              <w:br/>
              <w:t>31-31-15/003/2005-251</w:t>
            </w:r>
            <w:r>
              <w:rPr>
                <w:color w:val="000000"/>
              </w:rPr>
              <w:br/>
              <w:t>09.11.2005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328F6B1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58C857E" w14:textId="77777777" w:rsidR="000770E7" w:rsidRDefault="003F688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892300</w:t>
            </w:r>
          </w:p>
        </w:tc>
      </w:tr>
    </w:tbl>
    <w:p w14:paraId="52A1CCCD" w14:textId="77777777" w:rsidR="000770E7" w:rsidRDefault="000770E7">
      <w:pPr>
        <w:jc w:val="both"/>
        <w:rPr>
          <w:sz w:val="28"/>
          <w:szCs w:val="28"/>
        </w:rPr>
      </w:pPr>
    </w:p>
    <w:p w14:paraId="243AB150" w14:textId="77777777" w:rsidR="000770E7" w:rsidRDefault="000770E7">
      <w:pPr>
        <w:jc w:val="both"/>
        <w:rPr>
          <w:sz w:val="28"/>
          <w:szCs w:val="28"/>
        </w:rPr>
      </w:pPr>
    </w:p>
    <w:p w14:paraId="7AB0FF8F" w14:textId="77777777" w:rsidR="000770E7" w:rsidRDefault="000770E7">
      <w:pPr>
        <w:jc w:val="both"/>
        <w:rPr>
          <w:sz w:val="28"/>
          <w:szCs w:val="28"/>
        </w:rPr>
      </w:pPr>
    </w:p>
    <w:p w14:paraId="7349054F" w14:textId="77777777" w:rsidR="000770E7" w:rsidRDefault="000770E7">
      <w:pPr>
        <w:jc w:val="both"/>
        <w:rPr>
          <w:sz w:val="28"/>
          <w:szCs w:val="28"/>
        </w:rPr>
      </w:pPr>
    </w:p>
    <w:p w14:paraId="535DAB59" w14:textId="77777777" w:rsidR="000770E7" w:rsidRDefault="000770E7">
      <w:pPr>
        <w:jc w:val="both"/>
        <w:rPr>
          <w:sz w:val="28"/>
          <w:szCs w:val="28"/>
        </w:rPr>
      </w:pPr>
    </w:p>
    <w:p w14:paraId="4B8354B7" w14:textId="77777777" w:rsidR="000770E7" w:rsidRDefault="000770E7">
      <w:pPr>
        <w:jc w:val="both"/>
        <w:rPr>
          <w:sz w:val="28"/>
          <w:szCs w:val="28"/>
        </w:rPr>
      </w:pPr>
    </w:p>
    <w:p w14:paraId="0855D317" w14:textId="77777777" w:rsidR="000770E7" w:rsidRDefault="000770E7">
      <w:pPr>
        <w:jc w:val="both"/>
        <w:rPr>
          <w:sz w:val="28"/>
          <w:szCs w:val="28"/>
        </w:rPr>
      </w:pPr>
    </w:p>
    <w:p w14:paraId="5F8FCE54" w14:textId="77777777" w:rsidR="000770E7" w:rsidRDefault="000770E7">
      <w:pPr>
        <w:jc w:val="both"/>
        <w:rPr>
          <w:sz w:val="28"/>
          <w:szCs w:val="28"/>
        </w:rPr>
      </w:pPr>
    </w:p>
    <w:p w14:paraId="2AEB5677" w14:textId="77777777" w:rsidR="000770E7" w:rsidRDefault="000770E7">
      <w:pPr>
        <w:jc w:val="both"/>
        <w:rPr>
          <w:sz w:val="28"/>
          <w:szCs w:val="28"/>
        </w:rPr>
      </w:pPr>
    </w:p>
    <w:p w14:paraId="2160E6ED" w14:textId="77777777" w:rsidR="000770E7" w:rsidRDefault="000770E7">
      <w:pPr>
        <w:jc w:val="both"/>
        <w:rPr>
          <w:sz w:val="28"/>
          <w:szCs w:val="28"/>
        </w:rPr>
      </w:pPr>
    </w:p>
    <w:p w14:paraId="1D87E7D1" w14:textId="77777777" w:rsidR="000770E7" w:rsidRDefault="000770E7">
      <w:pPr>
        <w:jc w:val="both"/>
        <w:rPr>
          <w:sz w:val="28"/>
          <w:szCs w:val="28"/>
        </w:rPr>
      </w:pPr>
    </w:p>
    <w:p w14:paraId="01D50EFA" w14:textId="77777777" w:rsidR="000770E7" w:rsidRDefault="000770E7">
      <w:pPr>
        <w:jc w:val="both"/>
        <w:rPr>
          <w:sz w:val="28"/>
          <w:szCs w:val="28"/>
        </w:rPr>
      </w:pPr>
    </w:p>
    <w:p w14:paraId="65AC3C53" w14:textId="77777777" w:rsidR="000770E7" w:rsidRDefault="000770E7">
      <w:pPr>
        <w:jc w:val="both"/>
        <w:rPr>
          <w:sz w:val="28"/>
          <w:szCs w:val="28"/>
        </w:rPr>
      </w:pPr>
    </w:p>
    <w:p w14:paraId="1B931C24" w14:textId="77777777" w:rsidR="000770E7" w:rsidRDefault="000770E7">
      <w:pPr>
        <w:jc w:val="both"/>
        <w:rPr>
          <w:sz w:val="28"/>
          <w:szCs w:val="28"/>
        </w:rPr>
      </w:pPr>
    </w:p>
    <w:p w14:paraId="75AB4F57" w14:textId="77777777" w:rsidR="000770E7" w:rsidRDefault="000770E7">
      <w:pPr>
        <w:jc w:val="both"/>
        <w:rPr>
          <w:sz w:val="28"/>
          <w:szCs w:val="28"/>
        </w:rPr>
      </w:pPr>
    </w:p>
    <w:p w14:paraId="480FBAA2" w14:textId="77777777" w:rsidR="000770E7" w:rsidRDefault="000770E7">
      <w:pPr>
        <w:jc w:val="both"/>
        <w:rPr>
          <w:sz w:val="28"/>
          <w:szCs w:val="28"/>
        </w:rPr>
      </w:pPr>
    </w:p>
    <w:p w14:paraId="1E77C6C6" w14:textId="77777777" w:rsidR="000770E7" w:rsidRDefault="000770E7">
      <w:pPr>
        <w:jc w:val="both"/>
        <w:rPr>
          <w:sz w:val="28"/>
          <w:szCs w:val="28"/>
        </w:rPr>
      </w:pPr>
    </w:p>
    <w:p w14:paraId="74115F4F" w14:textId="77777777" w:rsidR="000770E7" w:rsidRDefault="000770E7">
      <w:pPr>
        <w:jc w:val="both"/>
        <w:rPr>
          <w:sz w:val="28"/>
          <w:szCs w:val="28"/>
        </w:rPr>
      </w:pPr>
    </w:p>
    <w:p w14:paraId="5982618B" w14:textId="77777777" w:rsidR="000770E7" w:rsidRDefault="000770E7">
      <w:pPr>
        <w:jc w:val="both"/>
        <w:rPr>
          <w:sz w:val="28"/>
          <w:szCs w:val="28"/>
        </w:rPr>
      </w:pPr>
    </w:p>
    <w:p w14:paraId="79E4F778" w14:textId="77777777" w:rsidR="000770E7" w:rsidRDefault="000770E7">
      <w:pPr>
        <w:jc w:val="both"/>
        <w:rPr>
          <w:sz w:val="28"/>
          <w:szCs w:val="28"/>
        </w:rPr>
      </w:pPr>
    </w:p>
    <w:p w14:paraId="5FF6BEF6" w14:textId="77777777" w:rsidR="000770E7" w:rsidRDefault="000770E7">
      <w:pPr>
        <w:jc w:val="both"/>
        <w:rPr>
          <w:sz w:val="28"/>
          <w:szCs w:val="28"/>
        </w:rPr>
      </w:pPr>
    </w:p>
    <w:sectPr w:rsidR="000770E7">
      <w:pgSz w:w="11906" w:h="16838"/>
      <w:pgMar w:top="567" w:right="567" w:bottom="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5A0A1" w14:textId="77777777" w:rsidR="000770E7" w:rsidRDefault="003F688C">
      <w:r>
        <w:separator/>
      </w:r>
    </w:p>
  </w:endnote>
  <w:endnote w:type="continuationSeparator" w:id="0">
    <w:p w14:paraId="2DCAD60D" w14:textId="77777777" w:rsidR="000770E7" w:rsidRDefault="003F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</w:font>
  <w:font w:name="Segoe UI">
    <w:panose1 w:val="020B0502040204020203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NewRomanPSMT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053B0" w14:textId="77777777" w:rsidR="000770E7" w:rsidRDefault="003F688C">
      <w:r>
        <w:separator/>
      </w:r>
    </w:p>
  </w:footnote>
  <w:footnote w:type="continuationSeparator" w:id="0">
    <w:p w14:paraId="41337CAB" w14:textId="77777777" w:rsidR="000770E7" w:rsidRDefault="003F6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EE1D57"/>
    <w:multiLevelType w:val="hybridMultilevel"/>
    <w:tmpl w:val="867A5798"/>
    <w:lvl w:ilvl="0" w:tplc="DCC89EE8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A2FADF78">
      <w:start w:val="1"/>
      <w:numFmt w:val="lowerLetter"/>
      <w:lvlText w:val="%2."/>
      <w:lvlJc w:val="left"/>
      <w:pPr>
        <w:ind w:left="1800" w:hanging="360"/>
      </w:pPr>
    </w:lvl>
    <w:lvl w:ilvl="2" w:tplc="806640AA">
      <w:start w:val="1"/>
      <w:numFmt w:val="lowerRoman"/>
      <w:lvlText w:val="%3."/>
      <w:lvlJc w:val="right"/>
      <w:pPr>
        <w:ind w:left="2520" w:hanging="180"/>
      </w:pPr>
    </w:lvl>
    <w:lvl w:ilvl="3" w:tplc="29005CD2">
      <w:start w:val="1"/>
      <w:numFmt w:val="decimal"/>
      <w:lvlText w:val="%4."/>
      <w:lvlJc w:val="left"/>
      <w:pPr>
        <w:ind w:left="3240" w:hanging="360"/>
      </w:pPr>
    </w:lvl>
    <w:lvl w:ilvl="4" w:tplc="5A0AA996">
      <w:start w:val="1"/>
      <w:numFmt w:val="lowerLetter"/>
      <w:lvlText w:val="%5."/>
      <w:lvlJc w:val="left"/>
      <w:pPr>
        <w:ind w:left="3960" w:hanging="360"/>
      </w:pPr>
    </w:lvl>
    <w:lvl w:ilvl="5" w:tplc="54B2C8DC">
      <w:start w:val="1"/>
      <w:numFmt w:val="lowerRoman"/>
      <w:lvlText w:val="%6."/>
      <w:lvlJc w:val="right"/>
      <w:pPr>
        <w:ind w:left="4680" w:hanging="180"/>
      </w:pPr>
    </w:lvl>
    <w:lvl w:ilvl="6" w:tplc="55E8F936">
      <w:start w:val="1"/>
      <w:numFmt w:val="decimal"/>
      <w:lvlText w:val="%7."/>
      <w:lvlJc w:val="left"/>
      <w:pPr>
        <w:ind w:left="5400" w:hanging="360"/>
      </w:pPr>
    </w:lvl>
    <w:lvl w:ilvl="7" w:tplc="0F64F50C">
      <w:start w:val="1"/>
      <w:numFmt w:val="lowerLetter"/>
      <w:lvlText w:val="%8."/>
      <w:lvlJc w:val="left"/>
      <w:pPr>
        <w:ind w:left="6120" w:hanging="360"/>
      </w:pPr>
    </w:lvl>
    <w:lvl w:ilvl="8" w:tplc="78C80860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7C6EC2"/>
    <w:multiLevelType w:val="hybridMultilevel"/>
    <w:tmpl w:val="AA2CFC34"/>
    <w:lvl w:ilvl="0" w:tplc="1B26F952">
      <w:start w:val="1"/>
      <w:numFmt w:val="decimal"/>
      <w:lvlText w:val="Статья %1."/>
      <w:lvlJc w:val="left"/>
      <w:pPr>
        <w:ind w:left="720" w:hanging="360"/>
      </w:pPr>
      <w:rPr>
        <w:rFonts w:hint="default"/>
        <w:color w:val="auto"/>
      </w:rPr>
    </w:lvl>
    <w:lvl w:ilvl="1" w:tplc="442E267E">
      <w:start w:val="1"/>
      <w:numFmt w:val="lowerLetter"/>
      <w:lvlText w:val="%2."/>
      <w:lvlJc w:val="left"/>
      <w:pPr>
        <w:ind w:left="1440" w:hanging="360"/>
      </w:pPr>
    </w:lvl>
    <w:lvl w:ilvl="2" w:tplc="3D4CD9C8">
      <w:start w:val="1"/>
      <w:numFmt w:val="lowerRoman"/>
      <w:lvlText w:val="%3."/>
      <w:lvlJc w:val="right"/>
      <w:pPr>
        <w:ind w:left="2160" w:hanging="180"/>
      </w:pPr>
    </w:lvl>
    <w:lvl w:ilvl="3" w:tplc="69E26F00">
      <w:start w:val="1"/>
      <w:numFmt w:val="decimal"/>
      <w:lvlText w:val="%4."/>
      <w:lvlJc w:val="left"/>
      <w:pPr>
        <w:ind w:left="2880" w:hanging="360"/>
      </w:pPr>
    </w:lvl>
    <w:lvl w:ilvl="4" w:tplc="DAF0D794">
      <w:start w:val="1"/>
      <w:numFmt w:val="lowerLetter"/>
      <w:lvlText w:val="%5."/>
      <w:lvlJc w:val="left"/>
      <w:pPr>
        <w:ind w:left="3600" w:hanging="360"/>
      </w:pPr>
    </w:lvl>
    <w:lvl w:ilvl="5" w:tplc="03A88B7A">
      <w:start w:val="1"/>
      <w:numFmt w:val="lowerRoman"/>
      <w:lvlText w:val="%6."/>
      <w:lvlJc w:val="right"/>
      <w:pPr>
        <w:ind w:left="4320" w:hanging="180"/>
      </w:pPr>
    </w:lvl>
    <w:lvl w:ilvl="6" w:tplc="357890CC">
      <w:start w:val="1"/>
      <w:numFmt w:val="decimal"/>
      <w:lvlText w:val="%7."/>
      <w:lvlJc w:val="left"/>
      <w:pPr>
        <w:ind w:left="5040" w:hanging="360"/>
      </w:pPr>
    </w:lvl>
    <w:lvl w:ilvl="7" w:tplc="6D605D18">
      <w:start w:val="1"/>
      <w:numFmt w:val="lowerLetter"/>
      <w:lvlText w:val="%8."/>
      <w:lvlJc w:val="left"/>
      <w:pPr>
        <w:ind w:left="5760" w:hanging="360"/>
      </w:pPr>
    </w:lvl>
    <w:lvl w:ilvl="8" w:tplc="D690ECC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0E7"/>
    <w:rsid w:val="000770E7"/>
    <w:rsid w:val="003F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D6B30"/>
  <w15:docId w15:val="{DACCA897-EDDE-48A6-A09E-1D7D90D85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192" w:lineRule="auto"/>
      <w:jc w:val="center"/>
      <w:outlineLvl w:val="0"/>
    </w:pPr>
    <w:rPr>
      <w:rFonts w:ascii="Arial" w:hAnsi="Arial"/>
      <w:b/>
      <w:sz w:val="22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hAnsi="Tahoma" w:cs="Tahoma"/>
      <w:sz w:val="16"/>
      <w:szCs w:val="16"/>
    </w:r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pPr>
      <w:widowControl w:val="0"/>
      <w:spacing w:line="324" w:lineRule="exact"/>
      <w:ind w:firstLine="686"/>
      <w:jc w:val="both"/>
    </w:pPr>
    <w:rPr>
      <w:rFonts w:ascii="Segoe UI" w:hAnsi="Segoe UI" w:cs="Segoe UI"/>
    </w:rPr>
  </w:style>
  <w:style w:type="character" w:customStyle="1" w:styleId="FontStyle51">
    <w:name w:val="Font Style51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2">
    <w:name w:val="Font Style52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Char">
    <w:name w:val="Знак Char Знак Знак Знак Знак Знак Знак Знак"/>
    <w:basedOn w:val="a"/>
    <w:pPr>
      <w:tabs>
        <w:tab w:val="num" w:pos="360"/>
      </w:tabs>
      <w:spacing w:before="100" w:beforeAutospacing="1" w:after="10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5">
    <w:name w:val="Style5"/>
    <w:basedOn w:val="a"/>
    <w:pPr>
      <w:widowControl w:val="0"/>
      <w:spacing w:line="322" w:lineRule="exact"/>
      <w:jc w:val="both"/>
    </w:pPr>
  </w:style>
  <w:style w:type="character" w:customStyle="1" w:styleId="FontStyle11">
    <w:name w:val="Font Style11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character" w:customStyle="1" w:styleId="210pt">
    <w:name w:val="Основной текст (2) + 10 p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paragraph" w:styleId="afc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32999-94EA-41D3-9A49-8CFE76243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729</Words>
  <Characters>4157</Characters>
  <Application>Microsoft Office Word</Application>
  <DocSecurity>0</DocSecurity>
  <Lines>34</Lines>
  <Paragraphs>9</Paragraphs>
  <ScaleCrop>false</ScaleCrop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Артем</cp:lastModifiedBy>
  <cp:revision>2</cp:revision>
  <dcterms:created xsi:type="dcterms:W3CDTF">2025-11-25T07:19:00Z</dcterms:created>
  <dcterms:modified xsi:type="dcterms:W3CDTF">2025-11-25T07:19:00Z</dcterms:modified>
</cp:coreProperties>
</file>